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2C0E1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※请投标人自行关注公告中以下内容：</w:t>
      </w:r>
    </w:p>
    <w:p w14:paraId="6F7A942A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①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申请人的资格要求的相关内容及其它等；合理谨慎投标。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（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val="en-US" w:eastAsia="zh-CN"/>
        </w:rPr>
        <w:t>本文档内红色字体部分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可删除，仅用于提醒）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※单位负责人为同一人或者存在直接控股、管理关系的不同投标人，不得参加本项目同一合同项下的政府采购活动。</w:t>
      </w:r>
    </w:p>
    <w:p w14:paraId="28B586BC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 w14:paraId="6EFD8A65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※为本采购项目提供整体设计、规范编制或者项目管理、监理、检测等服务的，不得再参加本项目的其他招标采购活动。</w:t>
      </w:r>
    </w:p>
    <w:p w14:paraId="7DBDAE1C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 w14:paraId="2527C604">
      <w:pPr>
        <w:rPr>
          <w:rFonts w:hint="eastAsia" w:eastAsia="宋体"/>
          <w:color w:val="FF0000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※未被列入失信被执行人、重大税收违法失信主体，未被列入政府采购严重违法失信行为记录名单。</w:t>
      </w:r>
    </w:p>
    <w:p w14:paraId="1BA51428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</w:p>
    <w:p w14:paraId="1FD000D9">
      <w:pP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page"/>
      </w:r>
    </w:p>
    <w:p w14:paraId="32C20146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 w14:paraId="34B8A8FC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一、法定代表人身份证明书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法人代表报名时提供本证明书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 w14:paraId="6BEA87AA"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兹证明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（姓名）</w:t>
      </w:r>
      <w:r>
        <w:rPr>
          <w:rFonts w:hint="eastAsia" w:ascii="宋体" w:hAnsi="宋体"/>
          <w:color w:val="auto"/>
          <w:sz w:val="21"/>
          <w:szCs w:val="21"/>
        </w:rPr>
        <w:t>在我单位任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</w:rPr>
        <w:t>职务</w:t>
      </w:r>
      <w:r>
        <w:rPr>
          <w:rFonts w:hint="eastAsia" w:ascii="宋体" w:hAnsi="宋体"/>
          <w:color w:val="auto"/>
          <w:kern w:val="0"/>
          <w:sz w:val="21"/>
          <w:szCs w:val="21"/>
        </w:rPr>
        <w:t>，系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参加贵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 w:val="21"/>
          <w:szCs w:val="21"/>
        </w:rPr>
        <w:t>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市公交集团公司公交车辆轮胎报废处置项目（二次）</w:t>
      </w:r>
      <w:r>
        <w:rPr>
          <w:rFonts w:hint="eastAsia" w:ascii="宋体" w:hAnsi="宋体"/>
          <w:color w:val="auto"/>
          <w:kern w:val="0"/>
          <w:sz w:val="21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投标报名工作。</w:t>
      </w:r>
    </w:p>
    <w:p w14:paraId="62EACBEE"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    </w:t>
      </w:r>
    </w:p>
    <w:p w14:paraId="0BFCB5EE"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</w:t>
      </w:r>
    </w:p>
    <w:p w14:paraId="6E3223F6"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 w14:paraId="19CF58B2">
      <w:pPr>
        <w:spacing w:line="360" w:lineRule="auto"/>
        <w:jc w:val="righ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日期：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7CFB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 w14:paraId="246E9503">
            <w:pPr>
              <w:spacing w:line="360" w:lineRule="auto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）：</w:t>
            </w:r>
          </w:p>
        </w:tc>
      </w:tr>
    </w:tbl>
    <w:p w14:paraId="78C897E1"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/>
          <w:b/>
          <w:color w:val="auto"/>
          <w:lang w:val="en-US" w:eastAsia="zh-CN"/>
        </w:rPr>
      </w:pPr>
    </w:p>
    <w:p w14:paraId="60A105F1"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 w:ascii="宋体" w:hAnsi="宋体"/>
          <w:color w:val="auto"/>
          <w:kern w:val="0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/>
          <w:color w:val="auto"/>
          <w:sz w:val="32"/>
          <w:szCs w:val="32"/>
        </w:rPr>
        <w:t>、法定代表人授权书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（授权代表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报名时提供本授权书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 w14:paraId="073E3B7A"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兹授权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市公交集团公司公交车辆轮胎报废处置项目（二次）</w:t>
      </w:r>
      <w:r>
        <w:rPr>
          <w:rFonts w:hint="eastAsia" w:ascii="宋体" w:hAnsi="宋体"/>
          <w:color w:val="auto"/>
          <w:kern w:val="0"/>
          <w:sz w:val="21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 w:val="21"/>
          <w:szCs w:val="21"/>
        </w:rPr>
        <w:t>活动的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 w:val="21"/>
          <w:szCs w:val="21"/>
        </w:rPr>
        <w:t>的一切事宜。</w:t>
      </w:r>
    </w:p>
    <w:p w14:paraId="71210D6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 xml:space="preserve"> </w:t>
      </w:r>
    </w:p>
    <w:p w14:paraId="2C5ABFED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 w:val="21"/>
          <w:szCs w:val="21"/>
        </w:rPr>
        <w:t xml:space="preserve"> </w:t>
      </w:r>
    </w:p>
    <w:p w14:paraId="0EC6ADF6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</w:t>
      </w:r>
    </w:p>
    <w:p w14:paraId="47B9C3E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 w:val="21"/>
          <w:szCs w:val="21"/>
          <w:u w:val="single"/>
        </w:rPr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 w:val="21"/>
          <w:szCs w:val="21"/>
        </w:rPr>
        <w:t>职务：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 w:val="21"/>
          <w:szCs w:val="21"/>
        </w:rPr>
        <w:t>身份证号码：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 w14:paraId="05FAA632"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日期</w:t>
      </w:r>
      <w:r>
        <w:rPr>
          <w:rFonts w:hint="eastAsia" w:ascii="宋体" w:hAnsi="宋体"/>
          <w:kern w:val="0"/>
          <w:sz w:val="21"/>
          <w:szCs w:val="21"/>
        </w:rPr>
        <w:t>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</w:rPr>
        <w:t xml:space="preserve">年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月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05CB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 w14:paraId="1FD729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  <w:p w14:paraId="48C19B3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</w:tc>
      </w:tr>
    </w:tbl>
    <w:p w14:paraId="37B7DBEF"/>
    <w:p w14:paraId="2CCCF5F9"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 w14:paraId="50D96CED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二、投标人承诺书</w:t>
      </w:r>
    </w:p>
    <w:p w14:paraId="0DC72239"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投标人名称</w:t>
      </w:r>
      <w:r>
        <w:rPr>
          <w:rFonts w:hint="eastAsia" w:ascii="宋体"/>
          <w:b/>
          <w:bCs/>
          <w:color w:val="auto"/>
          <w:sz w:val="21"/>
          <w:szCs w:val="21"/>
        </w:rPr>
        <w:t>：</w:t>
      </w:r>
    </w:p>
    <w:p w14:paraId="2D38EDCD"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</w:rPr>
        <w:t>统一社会信用代码：</w:t>
      </w:r>
    </w:p>
    <w:p w14:paraId="6037715C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为维护公开、公平、公正的政府采购市场秩序，树立诚实守信的供应商形象，本单位做出以下承诺</w:t>
      </w:r>
      <w:r>
        <w:rPr>
          <w:rFonts w:hint="eastAsia" w:asci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不存在《中华人民共和国政府采购法实施条例》第十八条要求中规定的禁止性情形</w:t>
      </w:r>
      <w:r>
        <w:rPr>
          <w:rFonts w:hint="eastAsia" w:ascii="宋体"/>
          <w:color w:val="auto"/>
          <w:sz w:val="21"/>
          <w:szCs w:val="21"/>
        </w:rPr>
        <w:t>：</w:t>
      </w:r>
    </w:p>
    <w:p w14:paraId="370945CD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单位负责人为同一人或者存在直接控股、管理关系的不同投标人，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同时</w:t>
      </w:r>
      <w:r>
        <w:rPr>
          <w:rFonts w:hint="eastAsia" w:ascii="宋体"/>
          <w:color w:val="auto"/>
          <w:sz w:val="21"/>
          <w:szCs w:val="21"/>
        </w:rPr>
        <w:t>参加本项目同一合同项下的政府采购活动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的行为</w:t>
      </w:r>
      <w:r>
        <w:rPr>
          <w:rFonts w:hint="eastAsia" w:ascii="宋体"/>
          <w:color w:val="auto"/>
          <w:sz w:val="21"/>
          <w:szCs w:val="21"/>
        </w:rPr>
        <w:t>。</w:t>
      </w:r>
    </w:p>
    <w:p w14:paraId="7AAFA4E9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为本采购项目提供整体设计、规范编制或者项目管理、监理、检测等服务的，再参加本项目的招标采购活动。</w:t>
      </w:r>
    </w:p>
    <w:p w14:paraId="111809C1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  <w:lang w:eastAsia="zh-CN"/>
        </w:rPr>
      </w:pPr>
      <w:r>
        <w:rPr>
          <w:rFonts w:hint="eastAsia" w:ascii="宋体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宋体"/>
          <w:color w:val="auto"/>
          <w:sz w:val="21"/>
          <w:szCs w:val="21"/>
        </w:rPr>
        <w:t>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本次</w:t>
      </w:r>
      <w:r>
        <w:rPr>
          <w:rFonts w:hint="eastAsia" w:ascii="宋体"/>
          <w:color w:val="auto"/>
          <w:sz w:val="21"/>
          <w:szCs w:val="21"/>
        </w:rPr>
        <w:t>政府采购活动中提交的所有资料均合法、真实、有效，无任何伪造、修改、虚假成份，并对所提供资料的真实性负责</w:t>
      </w:r>
      <w:r>
        <w:rPr>
          <w:rFonts w:hint="eastAsia" w:ascii="宋体"/>
          <w:color w:val="auto"/>
          <w:sz w:val="21"/>
          <w:szCs w:val="21"/>
          <w:lang w:eastAsia="zh-CN"/>
        </w:rPr>
        <w:t>。</w:t>
      </w:r>
    </w:p>
    <w:p w14:paraId="3E176448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主要股东或出资人信息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必填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）</w:t>
      </w: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40"/>
        <w:gridCol w:w="2274"/>
        <w:gridCol w:w="1214"/>
        <w:gridCol w:w="1379"/>
        <w:gridCol w:w="1222"/>
        <w:gridCol w:w="574"/>
      </w:tblGrid>
      <w:tr w14:paraId="459B4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19" w:type="pct"/>
            <w:noWrap w:val="0"/>
            <w:vAlign w:val="center"/>
          </w:tcPr>
          <w:p w14:paraId="3B8C2F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5D9AC0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  <w:p w14:paraId="6805C8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（姓名）</w:t>
            </w:r>
          </w:p>
        </w:tc>
        <w:tc>
          <w:tcPr>
            <w:tcW w:w="1334" w:type="pct"/>
            <w:noWrap w:val="0"/>
            <w:vAlign w:val="center"/>
          </w:tcPr>
          <w:p w14:paraId="2A82BB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统一社会信用代码</w:t>
            </w:r>
          </w:p>
          <w:p w14:paraId="18D174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（身份证号）</w:t>
            </w:r>
          </w:p>
        </w:tc>
        <w:tc>
          <w:tcPr>
            <w:tcW w:w="712" w:type="pct"/>
            <w:noWrap w:val="0"/>
            <w:vAlign w:val="center"/>
          </w:tcPr>
          <w:p w14:paraId="43830B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出资方式</w:t>
            </w:r>
          </w:p>
        </w:tc>
        <w:tc>
          <w:tcPr>
            <w:tcW w:w="809" w:type="pct"/>
            <w:noWrap w:val="0"/>
            <w:vAlign w:val="center"/>
          </w:tcPr>
          <w:p w14:paraId="1AF667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出资金额</w:t>
            </w:r>
          </w:p>
          <w:p w14:paraId="1BE832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717" w:type="pct"/>
            <w:noWrap w:val="0"/>
            <w:vAlign w:val="center"/>
          </w:tcPr>
          <w:p w14:paraId="165C0E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占全部股份比例</w:t>
            </w:r>
          </w:p>
        </w:tc>
        <w:tc>
          <w:tcPr>
            <w:tcW w:w="337" w:type="pct"/>
            <w:noWrap w:val="0"/>
            <w:vAlign w:val="center"/>
          </w:tcPr>
          <w:p w14:paraId="0BC60F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 w14:paraId="4D023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2B45813A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 w14:paraId="2038AF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4DE4D6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2F1ACD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557017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64007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3F1693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EB29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2614C2C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 w14:paraId="2EBACF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241E3C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415F7D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4289D8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27D8D2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4F9910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5AB0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522E947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669" w:type="pct"/>
            <w:noWrap w:val="0"/>
            <w:vAlign w:val="center"/>
          </w:tcPr>
          <w:p w14:paraId="2EBE8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5C7002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4D1F4C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11007C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093DEE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7E8235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59F7E981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备注：</w:t>
      </w:r>
    </w:p>
    <w:p w14:paraId="55621F69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主要股东或出资人为法人的，填写法人全称及统一社会信用代码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，为自然人的，填写自然人姓名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身份证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号码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</w:p>
    <w:p w14:paraId="76F08A5D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出资方式填写货币、实物、工艺产权和非专利技术、土地使用权等。</w:t>
      </w:r>
    </w:p>
    <w:p w14:paraId="5BD40954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投标供应商应按照占全部股份比例从大到小依次逐个股东填写，股东数量多于10个的，填写前10名，不足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个的全部填写。</w:t>
      </w:r>
    </w:p>
    <w:p w14:paraId="040FF623">
      <w:pPr>
        <w:pStyle w:val="4"/>
        <w:rPr>
          <w:rFonts w:hint="eastAsia"/>
          <w:lang w:eastAsia="zh-CN"/>
        </w:rPr>
      </w:pPr>
    </w:p>
    <w:p w14:paraId="410D22D8">
      <w:pPr>
        <w:spacing w:line="360" w:lineRule="auto"/>
        <w:ind w:firstLine="420" w:firstLineChars="200"/>
        <w:jc w:val="righ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 w14:paraId="2F75976D">
      <w:pPr>
        <w:spacing w:line="360" w:lineRule="auto"/>
        <w:ind w:firstLine="420" w:firstLineChars="200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p w14:paraId="68587891">
      <w:pPr>
        <w:pStyle w:val="4"/>
        <w:rPr>
          <w:rFonts w:hint="eastAsia"/>
        </w:rPr>
      </w:pPr>
    </w:p>
    <w:p w14:paraId="6767BB7D">
      <w:pPr>
        <w:spacing w:line="360" w:lineRule="auto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 w14:paraId="0C681D18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三、投标人不参与串通投标承诺书</w:t>
      </w:r>
    </w:p>
    <w:p w14:paraId="57F3D9CD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采购人和采购代理机构：</w:t>
      </w:r>
    </w:p>
    <w:p w14:paraId="29A8B922"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我单位参加贵公司组织的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市公交集团公司公交车辆轮胎报废处置项目（二次）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（项目编号：ZCHM-202503-138）的投标活动，为构建诚信经营、公平竞争的市场环境，现我单位法定代表人和授权委托人对以下事项作出承诺：</w:t>
      </w:r>
    </w:p>
    <w:p w14:paraId="26D9E797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一、我单位和我本人遵循公开、公平、公正、诚实守信的原则，依法依规参加本项目的投标竞争活动。</w:t>
      </w:r>
    </w:p>
    <w:p w14:paraId="7E30BD33"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二、我单位承诺，在本项目招标投标活动中与采购人不存在关联关系，不与其他投标单位存在关联关系。</w:t>
      </w:r>
    </w:p>
    <w:p w14:paraId="7EFD16F8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三、我单位已经充分认识、理解并认可相关法律、法规关于串通投标行为的界定。承诺不存在以下情形：</w:t>
      </w:r>
    </w:p>
    <w:p w14:paraId="5D8E4983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1.与其他投标人事先约定中标人；【如投标人之间相互约定，在招标项目中轮流中标；投标人之间先内部竞价，内定中标人，然后再参加投标等】；</w:t>
      </w:r>
    </w:p>
    <w:p w14:paraId="420D6B00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2.与其他投标人约定局部投标人放弃投标或放弃中标；</w:t>
      </w:r>
    </w:p>
    <w:p w14:paraId="12E44B9A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3.属于同一集团、协会、商会等组织成员的投标人按照该组织要求协同投标或协商报价；</w:t>
      </w:r>
    </w:p>
    <w:p w14:paraId="4D7CBCA2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4.与其他投标人为谋取中标或排斥特定投标人而联合行动；</w:t>
      </w:r>
    </w:p>
    <w:p w14:paraId="6D3CA439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5.与其他投标人委托同一单位或个人，或分别由几个有利害关系人办理投标事宜；</w:t>
      </w:r>
    </w:p>
    <w:p w14:paraId="2EC2C8BD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6.法律法规及部门、地方行政规章等规定的其他串通投标行为。</w:t>
      </w:r>
    </w:p>
    <w:p w14:paraId="12F9E9F2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递交投标文件行为是作为实施串通投标违法行为的关键环节，如有上述列明情形被查实，本人承担相应法律责任，接受相应行政处罚和失信惩戒，并进入贵单位招标采购工作黑名单（如有），对三方造成的损失，任何法律和经济责任完全由我方负责。</w:t>
      </w:r>
    </w:p>
    <w:p w14:paraId="19D9F2B3">
      <w:pPr>
        <w:pStyle w:val="4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 w14:paraId="6D6FC3EF">
      <w:pP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 w14:paraId="54ADC807">
      <w:pPr>
        <w:pStyle w:val="4"/>
        <w:rPr>
          <w:rFonts w:hint="eastAsia"/>
          <w:lang w:val="en-US" w:eastAsia="zh-CN"/>
        </w:rPr>
      </w:pPr>
    </w:p>
    <w:p w14:paraId="1B007FD0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名称（盖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章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5A0D55F0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投标单位法定代表人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3788628F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投标单位授权委托人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2C122D75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  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</w:t>
      </w:r>
    </w:p>
    <w:p w14:paraId="49E244F3">
      <w:pPr>
        <w:pStyle w:val="4"/>
        <w:rPr>
          <w:rFonts w:hint="default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DC42DED"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附件四：</w:t>
      </w:r>
    </w:p>
    <w:p w14:paraId="41B98C41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  <w:t>项目报名表</w:t>
      </w:r>
    </w:p>
    <w:p w14:paraId="052E2E92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8"/>
        <w:tblW w:w="4129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6526"/>
      </w:tblGrid>
      <w:tr w14:paraId="65E4DB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990" w:type="pct"/>
            <w:vAlign w:val="center"/>
          </w:tcPr>
          <w:p w14:paraId="759196D2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4009" w:type="pct"/>
          </w:tcPr>
          <w:p w14:paraId="492EAC4F"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bookmarkStart w:id="0" w:name="_GoBack"/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u w:val="none"/>
              </w:rPr>
              <w:t>市公交集团公司公交车辆轮胎报废处置项目（二次）</w:t>
            </w:r>
            <w:bookmarkEnd w:id="0"/>
          </w:p>
          <w:p w14:paraId="0CA842B7">
            <w:pPr>
              <w:spacing w:line="360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</w:rPr>
              <w:t>ZCHM-202503-138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/</w:t>
            </w:r>
          </w:p>
          <w:p w14:paraId="7A80B9CF">
            <w:pPr>
              <w:spacing w:line="360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项目包名称（项目若分多包时填写）：/</w:t>
            </w:r>
            <w:r>
              <w:rPr>
                <w:rFonts w:hint="eastAsia" w:asciiTheme="minorEastAsia" w:hAnsiTheme="minorEastAsia"/>
                <w:i/>
                <w:iCs/>
                <w:color w:val="FF0000"/>
                <w:sz w:val="24"/>
                <w:szCs w:val="24"/>
                <w:lang w:val="en-US" w:eastAsia="zh-CN"/>
              </w:rPr>
              <w:t>（见公告）</w:t>
            </w:r>
          </w:p>
        </w:tc>
      </w:tr>
      <w:tr w14:paraId="3BCCEB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990" w:type="pct"/>
            <w:vAlign w:val="center"/>
          </w:tcPr>
          <w:p w14:paraId="4DB5E905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4009" w:type="pct"/>
            <w:vAlign w:val="center"/>
          </w:tcPr>
          <w:p w14:paraId="1F886BF7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公司座机：（必填，没有请填写无）</w:t>
            </w:r>
          </w:p>
          <w:p w14:paraId="377DAAAB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 w14:paraId="1783AB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90" w:type="pct"/>
            <w:vAlign w:val="center"/>
          </w:tcPr>
          <w:p w14:paraId="597AD2E9"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4009" w:type="pct"/>
            <w:vAlign w:val="center"/>
          </w:tcPr>
          <w:p w14:paraId="572C7E16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</w:t>
            </w:r>
          </w:p>
        </w:tc>
      </w:tr>
      <w:tr w14:paraId="422FB4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990" w:type="pct"/>
            <w:vAlign w:val="center"/>
          </w:tcPr>
          <w:p w14:paraId="310C6932"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4009" w:type="pct"/>
            <w:vAlign w:val="center"/>
          </w:tcPr>
          <w:p w14:paraId="0F8700F1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 w14:paraId="3D63B888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有关信息我们会电话告知及邮箱通知，请保持手机畅通，及时关注邮箱信息。</w:t>
            </w:r>
          </w:p>
        </w:tc>
      </w:tr>
      <w:tr w14:paraId="34F268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990" w:type="pct"/>
            <w:vAlign w:val="center"/>
          </w:tcPr>
          <w:p w14:paraId="7AB91405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4009" w:type="pct"/>
          </w:tcPr>
          <w:p w14:paraId="2AB004EE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 w14:paraId="64CD11C7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</w:tbl>
    <w:p w14:paraId="477599E1">
      <w:pPr>
        <w:rPr>
          <w:rFonts w:hint="eastAsia" w:ascii="Times New Roman" w:hAnsi="Times New Roman" w:cs="Times New Roman"/>
          <w:b/>
          <w:sz w:val="44"/>
          <w:szCs w:val="44"/>
        </w:rPr>
      </w:pPr>
    </w:p>
    <w:p w14:paraId="5A84902E">
      <w:pPr>
        <w:rPr>
          <w:rFonts w:hint="eastAsia" w:ascii="Times New Roman" w:hAnsi="Times New Roman" w:cs="Times New Roman"/>
          <w:b/>
          <w:sz w:val="44"/>
          <w:szCs w:val="44"/>
        </w:rPr>
      </w:pPr>
    </w:p>
    <w:p w14:paraId="6857DEBB">
      <w:pPr>
        <w:spacing w:line="360" w:lineRule="auto"/>
        <w:rPr>
          <w:rFonts w:hint="eastAsia"/>
          <w:lang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附件五：加盖公章的营业执照彩色扫描件</w:t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2M1ZTgyYTVmMTM3ZTYyMzBkOTkxNDIwNDViMWMifQ=="/>
  </w:docVars>
  <w:rsids>
    <w:rsidRoot w:val="704B54D0"/>
    <w:rsid w:val="00B92181"/>
    <w:rsid w:val="015D0D5E"/>
    <w:rsid w:val="02C40969"/>
    <w:rsid w:val="033E7BF4"/>
    <w:rsid w:val="03463A74"/>
    <w:rsid w:val="048859FD"/>
    <w:rsid w:val="05023192"/>
    <w:rsid w:val="057D63D4"/>
    <w:rsid w:val="08114F0E"/>
    <w:rsid w:val="08775B79"/>
    <w:rsid w:val="08C91AB8"/>
    <w:rsid w:val="08CE609D"/>
    <w:rsid w:val="09352A18"/>
    <w:rsid w:val="0A9E6BBC"/>
    <w:rsid w:val="0BFA364D"/>
    <w:rsid w:val="0C715219"/>
    <w:rsid w:val="0CB832EC"/>
    <w:rsid w:val="0E9E20CD"/>
    <w:rsid w:val="0F2033CB"/>
    <w:rsid w:val="10455972"/>
    <w:rsid w:val="115763DE"/>
    <w:rsid w:val="115812BC"/>
    <w:rsid w:val="122F3E0F"/>
    <w:rsid w:val="12DC6715"/>
    <w:rsid w:val="146E6222"/>
    <w:rsid w:val="150D5732"/>
    <w:rsid w:val="159C7092"/>
    <w:rsid w:val="17FB6783"/>
    <w:rsid w:val="183B3024"/>
    <w:rsid w:val="19421DBC"/>
    <w:rsid w:val="196C6562"/>
    <w:rsid w:val="19B37048"/>
    <w:rsid w:val="1A004525"/>
    <w:rsid w:val="1A9A2D99"/>
    <w:rsid w:val="1AF068B5"/>
    <w:rsid w:val="1B100797"/>
    <w:rsid w:val="1B2E0C1E"/>
    <w:rsid w:val="1B6A2234"/>
    <w:rsid w:val="1D0609AF"/>
    <w:rsid w:val="1D1C4215"/>
    <w:rsid w:val="1D594678"/>
    <w:rsid w:val="1E57637F"/>
    <w:rsid w:val="1E7B27FE"/>
    <w:rsid w:val="1F5F7009"/>
    <w:rsid w:val="1FB75686"/>
    <w:rsid w:val="216B2BCB"/>
    <w:rsid w:val="23411E36"/>
    <w:rsid w:val="24EB1E79"/>
    <w:rsid w:val="26073F02"/>
    <w:rsid w:val="26EF7DFB"/>
    <w:rsid w:val="27FA25B3"/>
    <w:rsid w:val="28CD183E"/>
    <w:rsid w:val="2A5A3FBD"/>
    <w:rsid w:val="2AC57007"/>
    <w:rsid w:val="2AE34B13"/>
    <w:rsid w:val="2B275AF8"/>
    <w:rsid w:val="2BF667CC"/>
    <w:rsid w:val="2C0B3BFD"/>
    <w:rsid w:val="2E4427DA"/>
    <w:rsid w:val="2E453BA3"/>
    <w:rsid w:val="2F963509"/>
    <w:rsid w:val="2FCB7306"/>
    <w:rsid w:val="30FE7303"/>
    <w:rsid w:val="31284DE1"/>
    <w:rsid w:val="3163741B"/>
    <w:rsid w:val="32C959A4"/>
    <w:rsid w:val="332A6DF3"/>
    <w:rsid w:val="332D5F33"/>
    <w:rsid w:val="33354DE7"/>
    <w:rsid w:val="34CB5A03"/>
    <w:rsid w:val="375021F0"/>
    <w:rsid w:val="37C4673A"/>
    <w:rsid w:val="37DC6773"/>
    <w:rsid w:val="38471845"/>
    <w:rsid w:val="3A4E304E"/>
    <w:rsid w:val="3B2D16C0"/>
    <w:rsid w:val="3B636DE9"/>
    <w:rsid w:val="3CF47AC1"/>
    <w:rsid w:val="3D3E5D13"/>
    <w:rsid w:val="3E5F71BC"/>
    <w:rsid w:val="3FD31C10"/>
    <w:rsid w:val="4118696C"/>
    <w:rsid w:val="43874E42"/>
    <w:rsid w:val="454B7168"/>
    <w:rsid w:val="482324B8"/>
    <w:rsid w:val="49873751"/>
    <w:rsid w:val="4A0366FB"/>
    <w:rsid w:val="4B49283B"/>
    <w:rsid w:val="4B8D35BB"/>
    <w:rsid w:val="4C072CAF"/>
    <w:rsid w:val="4C0C0983"/>
    <w:rsid w:val="4E6D3230"/>
    <w:rsid w:val="4EEF5893"/>
    <w:rsid w:val="4F2E0C11"/>
    <w:rsid w:val="4F4246BC"/>
    <w:rsid w:val="4F91031F"/>
    <w:rsid w:val="53E22653"/>
    <w:rsid w:val="56870D83"/>
    <w:rsid w:val="57234DD3"/>
    <w:rsid w:val="57AF59F0"/>
    <w:rsid w:val="58210469"/>
    <w:rsid w:val="5886386C"/>
    <w:rsid w:val="5915699E"/>
    <w:rsid w:val="5A7F08D5"/>
    <w:rsid w:val="5C1E3DBB"/>
    <w:rsid w:val="5EE93E95"/>
    <w:rsid w:val="5EF84119"/>
    <w:rsid w:val="5F32560A"/>
    <w:rsid w:val="5F586E3A"/>
    <w:rsid w:val="5FA36AB1"/>
    <w:rsid w:val="60761B1B"/>
    <w:rsid w:val="615A5AFC"/>
    <w:rsid w:val="61646DB2"/>
    <w:rsid w:val="61861A09"/>
    <w:rsid w:val="61E15FB7"/>
    <w:rsid w:val="6365799D"/>
    <w:rsid w:val="63D23582"/>
    <w:rsid w:val="6440341D"/>
    <w:rsid w:val="64930758"/>
    <w:rsid w:val="64942E6C"/>
    <w:rsid w:val="64C925FE"/>
    <w:rsid w:val="66DE60D6"/>
    <w:rsid w:val="67E62B74"/>
    <w:rsid w:val="69285423"/>
    <w:rsid w:val="6A5611F8"/>
    <w:rsid w:val="6A9E4A45"/>
    <w:rsid w:val="6AE26E47"/>
    <w:rsid w:val="6CBA65FD"/>
    <w:rsid w:val="6CEA4BE0"/>
    <w:rsid w:val="6DE44544"/>
    <w:rsid w:val="6EB245B7"/>
    <w:rsid w:val="704B54D0"/>
    <w:rsid w:val="70893AA1"/>
    <w:rsid w:val="70950698"/>
    <w:rsid w:val="715173C6"/>
    <w:rsid w:val="715D3DAE"/>
    <w:rsid w:val="71704C61"/>
    <w:rsid w:val="742F670E"/>
    <w:rsid w:val="744C61AA"/>
    <w:rsid w:val="749F7D37"/>
    <w:rsid w:val="74F4384C"/>
    <w:rsid w:val="75020387"/>
    <w:rsid w:val="75263FB5"/>
    <w:rsid w:val="76131D7A"/>
    <w:rsid w:val="76C2509E"/>
    <w:rsid w:val="77082FDC"/>
    <w:rsid w:val="78467BC5"/>
    <w:rsid w:val="7B1B79EC"/>
    <w:rsid w:val="7B4038F6"/>
    <w:rsid w:val="7C9C4882"/>
    <w:rsid w:val="7CAA660C"/>
    <w:rsid w:val="7CF46746"/>
    <w:rsid w:val="7E0263B7"/>
    <w:rsid w:val="7E470AF8"/>
    <w:rsid w:val="7E8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sz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1897</Words>
  <Characters>1911</Characters>
  <Lines>0</Lines>
  <Paragraphs>0</Paragraphs>
  <TotalTime>1</TotalTime>
  <ScaleCrop>false</ScaleCrop>
  <LinksUpToDate>false</LinksUpToDate>
  <CharactersWithSpaces>2276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ying</cp:lastModifiedBy>
  <dcterms:modified xsi:type="dcterms:W3CDTF">2025-05-23T01:17:01Z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8D77E0BFAA454C6BB32217BA022860BD</vt:lpwstr>
  </property>
  <property fmtid="{D5CDD505-2E9C-101B-9397-08002B2CF9AE}" pid="4" name="KSOTemplateDocerSaveRecord">
    <vt:lpwstr>eyJoZGlkIjoiNTE4N2M1ZTgyYTVmMTM3ZTYyMzBkOTkxNDIwNDViMWMiLCJ1c2VySWQiOiIyMTAyOTY2NDAifQ==</vt:lpwstr>
  </property>
</Properties>
</file>